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C096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Board of Supervisor’s Room</w:t>
      </w:r>
    </w:p>
    <w:p w14:paraId="68CB2DBB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Courthouse</w:t>
      </w:r>
    </w:p>
    <w:p w14:paraId="66F37D8B" w14:textId="14788E78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bookmarkStart w:id="0" w:name="_GoBack"/>
      <w:r>
        <w:rPr>
          <w:rFonts w:ascii="Arial" w:hAnsi="Arial" w:cs="Arial"/>
          <w:color w:val="666666"/>
          <w:sz w:val="20"/>
          <w:szCs w:val="20"/>
        </w:rPr>
        <w:t>March 19, 2018</w:t>
      </w:r>
    </w:p>
    <w:bookmarkEnd w:id="0"/>
    <w:p w14:paraId="26243E00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The Board of Supervisors of Humboldt County, Iowa met at 8:30 a.m. on the 19th day of March 2018 with the following members present:  Mattes, Lee, Underberg, Pedersen and Reimers.  Absent:  None.</w:t>
      </w:r>
    </w:p>
    <w:p w14:paraId="576B4D2E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The Chairman called the meeting to order.</w:t>
      </w:r>
    </w:p>
    <w:p w14:paraId="4A7CCCFB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Mattes and seconded by Lee to approve the amended agenda for the March 19, 2018 Board meeting.  All voting aye.</w:t>
      </w:r>
    </w:p>
    <w:p w14:paraId="30D088E9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Lee and seconded by Pedersen to approve the minutes for the March 12, 2018 Board meeting.  All voting aye.</w:t>
      </w:r>
    </w:p>
    <w:p w14:paraId="4B21104F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 Chairman Reimers opened the meeting up for public concerns. No one was present to speak so the Board continued with their regular meeting.</w:t>
      </w:r>
    </w:p>
    <w:p w14:paraId="4E7B9358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Lee and seconded by Underberg to authorize the Chairman to sign a Proclamation declaring March as Problem Gambling Awareness Month.  All voting aye.</w:t>
      </w:r>
    </w:p>
    <w:p w14:paraId="75D07F57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Mattes and seconded by Pedersen to waive the penalties and interest and assign a tax sale certificate on the following described parcel to the City of Bradgate:</w:t>
      </w:r>
    </w:p>
    <w:p w14:paraId="5AB22DC8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Beginning at the Southwest corner of Block 7, Original Town of Bradgate, running East 130’, North 75’, West 130’</w:t>
      </w:r>
    </w:p>
    <w:p w14:paraId="00933132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and South 75’ to the place of beginning, the same property as Lots 13, 14, 15, Block 7, Original Town of Bradgate</w:t>
      </w:r>
    </w:p>
    <w:p w14:paraId="29D2EEFB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All voting aye.</w:t>
      </w:r>
    </w:p>
    <w:p w14:paraId="1C26E648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Underberg and seconded by Lee to request that the County Attorney prepare a Quit Claim Deed to the City of Bradgate for a parcel described as:</w:t>
      </w:r>
    </w:p>
    <w:p w14:paraId="1B5D27FF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Lot 9, Block 9, Original Town of Bradgate</w:t>
      </w:r>
    </w:p>
    <w:p w14:paraId="5FD41692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All voting aye.</w:t>
      </w:r>
    </w:p>
    <w:p w14:paraId="6672D8AF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   Don Reefer with B &amp; W Control Specialists was present to discuss the spraying of the weeds in drainage ditches.</w:t>
      </w:r>
    </w:p>
    <w:p w14:paraId="5EEF9A79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Moved by Underberg and seconded by Mattes to approve a quote for spraying Humboldt County drainage ditches in the North 1/3 of the county.  All voting aye.</w:t>
      </w:r>
    </w:p>
    <w:p w14:paraId="2905F930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Matt Welter was present to discuss a quote and the spraying of road ditches in Humboldt County.  No official Board action was taken.</w:t>
      </w:r>
    </w:p>
    <w:p w14:paraId="6535691F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     Moved by Mattes and seconded by Lee to set the date and time of March 26, 2018 at 8:35 a.m. as the date and time for a public hearing on the Humboldt County FY2019 Secondary Road Construction Program.  All voting aye.</w:t>
      </w:r>
    </w:p>
    <w:p w14:paraId="4D0EBD6D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Pedersen and seconded by Underberg to accept the 2018 seasonal Conservation help with dates of hire to be determined as follows:</w:t>
      </w:r>
    </w:p>
    <w:p w14:paraId="4985DF68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Ron Eckman, Sheldon Park Camp Host at $275.00/week</w:t>
      </w:r>
    </w:p>
    <w:p w14:paraId="2FD86655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Monte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Haukoos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Park Maintenance at $18.00/hour</w:t>
      </w:r>
    </w:p>
    <w:p w14:paraId="1BDAA4A5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Jay Nelson, Park Maintenance at $16.00/hour</w:t>
      </w:r>
    </w:p>
    <w:p w14:paraId="2DEB18A5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Rhonda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Vinsand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Gotch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Park Camp Host at $275.00/week</w:t>
      </w:r>
    </w:p>
    <w:p w14:paraId="2F1D4F74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All voting aye.</w:t>
      </w:r>
    </w:p>
    <w:p w14:paraId="127DE2FF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279F98D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Reports:</w:t>
      </w:r>
    </w:p>
    <w:p w14:paraId="1C675072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Mattes,  Lee</w:t>
      </w:r>
      <w:proofErr w:type="gramEnd"/>
      <w:r>
        <w:rPr>
          <w:rFonts w:ascii="Arial" w:hAnsi="Arial" w:cs="Arial"/>
          <w:color w:val="666666"/>
          <w:sz w:val="20"/>
          <w:szCs w:val="20"/>
        </w:rPr>
        <w:t>, Underberg, Pedersen, Reimers                 3/15-3/16              Iowa State Association of Counties, Des Moines</w:t>
      </w:r>
    </w:p>
    <w:p w14:paraId="4285DE10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Lee, Reimers                                                                        3/14                        Mobile Food Pantry</w:t>
      </w:r>
    </w:p>
    <w:p w14:paraId="24A4E295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Underberg, Pedersen                                                           3/12                        Public Safety Meeting</w:t>
      </w:r>
    </w:p>
    <w:p w14:paraId="64952EA4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Reimers                                                                                 3/13                        911 Meeting</w:t>
      </w:r>
    </w:p>
    <w:p w14:paraId="4A2B327A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63C578C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 Moved by Lee and seconded by Pedersen to adjourn at 10:08 a.m.  All voting aye.</w:t>
      </w:r>
    </w:p>
    <w:p w14:paraId="03F77EEA" w14:textId="77777777" w:rsid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8CC7D98" w14:textId="77777777" w:rsidR="005745CB" w:rsidRDefault="005745CB" w:rsidP="005745CB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  <w:u w:val="single"/>
          <w:bdr w:val="none" w:sz="0" w:space="0" w:color="auto" w:frame="1"/>
        </w:rPr>
        <w:t>/s/Peggy J. Rice                                                                    </w:t>
      </w:r>
      <w:r>
        <w:rPr>
          <w:rFonts w:ascii="Arial" w:hAnsi="Arial" w:cs="Arial"/>
          <w:color w:val="666666"/>
          <w:sz w:val="20"/>
          <w:szCs w:val="20"/>
        </w:rPr>
        <w:t>                </w:t>
      </w:r>
      <w:r>
        <w:rPr>
          <w:rFonts w:ascii="Arial" w:hAnsi="Arial" w:cs="Arial"/>
          <w:color w:val="666666"/>
          <w:sz w:val="20"/>
          <w:szCs w:val="20"/>
          <w:u w:val="single"/>
          <w:bdr w:val="none" w:sz="0" w:space="0" w:color="auto" w:frame="1"/>
        </w:rPr>
        <w:t>/s/Bruce Reimers                                                                </w:t>
      </w:r>
    </w:p>
    <w:p w14:paraId="6F1BF440" w14:textId="27DFAF0A" w:rsidR="005745CB" w:rsidRPr="005745CB" w:rsidRDefault="005745CB" w:rsidP="005745C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Auditor                                                                                                  Chairman, Board of Supervisors</w:t>
      </w:r>
    </w:p>
    <w:sectPr w:rsidR="005745CB" w:rsidRPr="0057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CB"/>
    <w:rsid w:val="005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954F"/>
  <w15:chartTrackingRefBased/>
  <w15:docId w15:val="{19F498A1-BA86-4D9A-BA15-D6191C2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proutaray kumar</dc:creator>
  <cp:keywords/>
  <dc:description/>
  <cp:lastModifiedBy>proutaray kumar</cp:lastModifiedBy>
  <cp:revision>1</cp:revision>
  <dcterms:created xsi:type="dcterms:W3CDTF">2019-09-27T07:04:00Z</dcterms:created>
  <dcterms:modified xsi:type="dcterms:W3CDTF">2019-09-27T07:04:00Z</dcterms:modified>
</cp:coreProperties>
</file>